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E7D" w:rsidRPr="006F4FEA" w:rsidRDefault="008C5E7D" w:rsidP="008C5E7D">
      <w:pPr>
        <w:pStyle w:val="Title"/>
        <w:rPr>
          <w:sz w:val="24"/>
          <w:szCs w:val="24"/>
        </w:rPr>
      </w:pPr>
      <w:r w:rsidRPr="006F4FEA">
        <w:rPr>
          <w:sz w:val="24"/>
          <w:szCs w:val="24"/>
        </w:rPr>
        <w:t>РЕСПУБЛИКАНСКИЙ НАУЧНО-ПРАКТИЧЕСКИЙ ЦЕНТР «ДАРЫН»</w:t>
      </w:r>
    </w:p>
    <w:p w:rsidR="008C5E7D" w:rsidRPr="006F4FEA" w:rsidRDefault="002A53F5" w:rsidP="001A0140">
      <w:pPr>
        <w:spacing w:after="0" w:line="240" w:lineRule="auto"/>
        <w:jc w:val="center"/>
        <w:rPr>
          <w:rFonts w:ascii="Times New Roman" w:eastAsia="??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t>Районная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</w:rPr>
        <w:t xml:space="preserve"> олимпиада по биологии.  Практический</w:t>
      </w:r>
      <w:r w:rsidR="008C5E7D" w:rsidRPr="006F4FEA">
        <w:rPr>
          <w:rFonts w:ascii="Times New Roman" w:eastAsia="??" w:hAnsi="Times New Roman"/>
          <w:b/>
          <w:snapToGrid w:val="0"/>
          <w:sz w:val="24"/>
          <w:szCs w:val="24"/>
          <w:lang w:eastAsia="ko-KR"/>
        </w:rPr>
        <w:t xml:space="preserve"> 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</w:rPr>
        <w:t>тур.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- 201</w:t>
      </w:r>
      <w:r w:rsidR="00E11D1F" w:rsidRPr="006F4FEA">
        <w:rPr>
          <w:rFonts w:ascii="Times New Roman" w:hAnsi="Times New Roman"/>
          <w:b/>
          <w:snapToGrid w:val="0"/>
          <w:sz w:val="24"/>
          <w:szCs w:val="24"/>
        </w:rPr>
        <w:t>7</w:t>
      </w:r>
    </w:p>
    <w:p w:rsidR="001A0140" w:rsidRPr="006F4FEA" w:rsidRDefault="00B33A1C" w:rsidP="00A27D24">
      <w:pPr>
        <w:spacing w:after="0" w:line="240" w:lineRule="auto"/>
        <w:jc w:val="center"/>
        <w:rPr>
          <w:rFonts w:ascii="Times New Roman" w:eastAsia="??" w:hAnsi="Times New Roman"/>
          <w:b/>
          <w:sz w:val="24"/>
          <w:szCs w:val="24"/>
        </w:rPr>
      </w:pPr>
      <w:r>
        <w:rPr>
          <w:rFonts w:ascii="Times New Roman" w:eastAsia="??" w:hAnsi="Times New Roman"/>
          <w:b/>
          <w:sz w:val="24"/>
          <w:szCs w:val="24"/>
        </w:rPr>
        <w:t>Время: 1</w:t>
      </w:r>
      <w:r w:rsidR="00527B2A" w:rsidRPr="000B1113">
        <w:rPr>
          <w:rFonts w:ascii="Times New Roman" w:eastAsia="??" w:hAnsi="Times New Roman"/>
          <w:b/>
          <w:sz w:val="24"/>
          <w:szCs w:val="24"/>
        </w:rPr>
        <w:t>5</w:t>
      </w:r>
      <w:r w:rsidR="00A27D24">
        <w:rPr>
          <w:rFonts w:ascii="Times New Roman" w:eastAsia="??" w:hAnsi="Times New Roman"/>
          <w:b/>
          <w:sz w:val="24"/>
          <w:szCs w:val="24"/>
        </w:rPr>
        <w:t>0 минут</w:t>
      </w:r>
    </w:p>
    <w:p w:rsidR="001A0140" w:rsidRPr="006F4FEA" w:rsidRDefault="00A257F7" w:rsidP="001A0140">
      <w:pPr>
        <w:spacing w:after="0" w:line="240" w:lineRule="auto"/>
        <w:rPr>
          <w:rFonts w:ascii="Times New Roman" w:eastAsia="??" w:hAnsi="Times New Roman"/>
          <w:b/>
          <w:sz w:val="24"/>
          <w:szCs w:val="24"/>
        </w:rPr>
      </w:pPr>
      <w:r w:rsidRPr="006F4FEA">
        <w:rPr>
          <w:rFonts w:ascii="Times New Roman" w:eastAsia="??" w:hAnsi="Times New Roman"/>
          <w:b/>
          <w:sz w:val="24"/>
          <w:szCs w:val="24"/>
        </w:rPr>
        <w:t>10</w:t>
      </w:r>
      <w:r w:rsidR="001A0140" w:rsidRPr="006F4FEA">
        <w:rPr>
          <w:rFonts w:ascii="Times New Roman" w:eastAsia="??" w:hAnsi="Times New Roman"/>
          <w:b/>
          <w:sz w:val="24"/>
          <w:szCs w:val="24"/>
        </w:rPr>
        <w:t xml:space="preserve"> класс </w:t>
      </w:r>
    </w:p>
    <w:p w:rsidR="002C4962" w:rsidRPr="006F4FEA" w:rsidRDefault="002C4962" w:rsidP="001A0140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eastAsia="??" w:hAnsi="Times New Roman"/>
          <w:b/>
          <w:sz w:val="24"/>
          <w:szCs w:val="24"/>
        </w:rPr>
        <w:t>Задача №</w:t>
      </w:r>
      <w:r w:rsidR="008C5E7D" w:rsidRPr="006F4FEA">
        <w:rPr>
          <w:rFonts w:ascii="Times New Roman" w:eastAsia="??" w:hAnsi="Times New Roman"/>
          <w:b/>
          <w:sz w:val="24"/>
          <w:szCs w:val="24"/>
        </w:rPr>
        <w:t>1</w:t>
      </w:r>
      <w:r w:rsidRPr="006F4FEA">
        <w:rPr>
          <w:rFonts w:ascii="Times New Roman" w:eastAsia="??" w:hAnsi="Times New Roman"/>
          <w:b/>
          <w:sz w:val="24"/>
          <w:szCs w:val="24"/>
        </w:rPr>
        <w:t>.  Н</w:t>
      </w:r>
      <w:r w:rsidRPr="006F4FEA">
        <w:rPr>
          <w:rFonts w:ascii="Times New Roman" w:hAnsi="Times New Roman"/>
          <w:b/>
          <w:snapToGrid w:val="0"/>
          <w:sz w:val="24"/>
          <w:szCs w:val="24"/>
        </w:rPr>
        <w:t>иже перечислены типы костей и характер соединения:</w:t>
      </w:r>
      <w:r w:rsidRPr="006F4FE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2C0352" w:rsidRPr="006F4FEA">
        <w:rPr>
          <w:rFonts w:ascii="Times New Roman" w:hAnsi="Times New Roman"/>
          <w:b/>
          <w:snapToGrid w:val="0"/>
          <w:sz w:val="24"/>
          <w:szCs w:val="24"/>
        </w:rPr>
        <w:t>(</w:t>
      </w:r>
      <w:r w:rsidRPr="006F4FEA">
        <w:rPr>
          <w:rFonts w:ascii="Times New Roman" w:hAnsi="Times New Roman"/>
          <w:b/>
          <w:snapToGrid w:val="0"/>
          <w:sz w:val="24"/>
          <w:szCs w:val="24"/>
        </w:rPr>
        <w:t>8 баллов)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Плоские воздухоносные 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1) 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Короткие губчатые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2) Полуподвижное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Плоские, широкие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3) Неподвижное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Длинные, губчатые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Трубчатые, длинные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Трубчатые, короткие</w:t>
      </w:r>
    </w:p>
    <w:p w:rsidR="00F11A0F" w:rsidRPr="006F4FEA" w:rsidRDefault="00F11A0F" w:rsidP="00F11A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Определите тип и характер соединения приведенных в таблице костей скелета человека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8"/>
        <w:gridCol w:w="2461"/>
        <w:gridCol w:w="2736"/>
      </w:tblGrid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Кости скелета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Тип кости</w:t>
            </w: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Характер соединения</w:t>
            </w: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Шейные позвонки, кости запястья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Теменные кости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Верхняя челюсть, височные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Лопатки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Ребра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Фаланги пальцев, кости пясти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Плечевая, локтевая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Тазовые кости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F11A0F" w:rsidRPr="006F4FEA" w:rsidRDefault="00F11A0F" w:rsidP="003820CB">
      <w:pPr>
        <w:spacing w:after="0" w:line="240" w:lineRule="auto"/>
        <w:rPr>
          <w:rFonts w:ascii="Times New Roman" w:eastAsia="??" w:hAnsi="Times New Roman"/>
          <w:b/>
          <w:sz w:val="24"/>
          <w:szCs w:val="24"/>
        </w:rPr>
      </w:pPr>
    </w:p>
    <w:p w:rsidR="00880957" w:rsidRPr="006F4FEA" w:rsidRDefault="00880957" w:rsidP="0008550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Задача № 2. 3 балла</w:t>
      </w:r>
      <w:r w:rsidRPr="006F4FE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420"/>
        <w:gridCol w:w="2880"/>
      </w:tblGrid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Область тела или орган 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Симпатическая НС</w:t>
            </w: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Парасимпатическая НС</w:t>
            </w: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расширяет зрачки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сужает бронхи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уменьшает диурез 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сужает сосуды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поднимает волосы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C4962" w:rsidRPr="006F4FEA" w:rsidRDefault="002C4962" w:rsidP="003820CB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Задача №</w:t>
      </w:r>
      <w:r w:rsidR="008C5E7D" w:rsidRPr="006F4FEA">
        <w:rPr>
          <w:rFonts w:ascii="Times New Roman" w:hAnsi="Times New Roman"/>
          <w:b/>
          <w:sz w:val="24"/>
          <w:szCs w:val="24"/>
        </w:rPr>
        <w:t>3</w:t>
      </w:r>
      <w:r w:rsidRPr="006F4FEA">
        <w:rPr>
          <w:rFonts w:ascii="Times New Roman" w:hAnsi="Times New Roman"/>
          <w:b/>
          <w:sz w:val="24"/>
          <w:szCs w:val="24"/>
        </w:rPr>
        <w:t>- 4 балл</w:t>
      </w:r>
      <w:r w:rsidR="008C5E7D" w:rsidRPr="006F4FEA">
        <w:rPr>
          <w:rFonts w:ascii="Times New Roman" w:hAnsi="Times New Roman"/>
          <w:b/>
          <w:sz w:val="24"/>
          <w:szCs w:val="24"/>
          <w:lang w:val="en-US"/>
        </w:rPr>
        <w:t>a</w:t>
      </w:r>
      <w:r w:rsidR="008C5E7D" w:rsidRPr="006F4FEA">
        <w:rPr>
          <w:rFonts w:ascii="Times New Roman" w:hAnsi="Times New Roman"/>
          <w:b/>
          <w:sz w:val="24"/>
          <w:szCs w:val="24"/>
        </w:rPr>
        <w:t xml:space="preserve">. </w:t>
      </w:r>
      <w:r w:rsidRPr="006F4FEA">
        <w:rPr>
          <w:rFonts w:ascii="Times New Roman" w:hAnsi="Times New Roman"/>
          <w:sz w:val="24"/>
          <w:szCs w:val="24"/>
        </w:rPr>
        <w:t>В таблице содержится краткая информация о некоторых структурах растений и процессах протекающих в них. Поставьте знак  Х в соответствующие графы.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7"/>
        <w:gridCol w:w="425"/>
        <w:gridCol w:w="567"/>
        <w:gridCol w:w="567"/>
        <w:gridCol w:w="567"/>
        <w:gridCol w:w="425"/>
        <w:gridCol w:w="567"/>
        <w:gridCol w:w="533"/>
      </w:tblGrid>
      <w:tr w:rsidR="002C4962" w:rsidRPr="006F4FEA" w:rsidTr="003820CB">
        <w:trPr>
          <w:cantSplit/>
          <w:trHeight w:val="1288"/>
        </w:trPr>
        <w:tc>
          <w:tcPr>
            <w:tcW w:w="5637" w:type="dxa"/>
          </w:tcPr>
          <w:p w:rsidR="002C4962" w:rsidRPr="006F4FEA" w:rsidRDefault="002C4962" w:rsidP="003820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Процессы</w:t>
            </w:r>
          </w:p>
        </w:tc>
        <w:tc>
          <w:tcPr>
            <w:tcW w:w="425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Трахейд</w:t>
            </w:r>
            <w:r w:rsidR="003820CB" w:rsidRPr="007B6204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</w:p>
        </w:tc>
        <w:tc>
          <w:tcPr>
            <w:tcW w:w="567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Эпидерма</w:t>
            </w:r>
          </w:p>
        </w:tc>
        <w:tc>
          <w:tcPr>
            <w:tcW w:w="567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Смоляной ход</w:t>
            </w:r>
          </w:p>
        </w:tc>
        <w:tc>
          <w:tcPr>
            <w:tcW w:w="567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Лучевая система</w:t>
            </w:r>
          </w:p>
        </w:tc>
        <w:tc>
          <w:tcPr>
            <w:tcW w:w="425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Лейкопласт</w:t>
            </w:r>
          </w:p>
        </w:tc>
        <w:tc>
          <w:tcPr>
            <w:tcW w:w="567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Эндодерма</w:t>
            </w:r>
          </w:p>
        </w:tc>
        <w:tc>
          <w:tcPr>
            <w:tcW w:w="533" w:type="dxa"/>
            <w:textDirection w:val="btLr"/>
          </w:tcPr>
          <w:p w:rsidR="002C4962" w:rsidRPr="007B62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204">
              <w:rPr>
                <w:rFonts w:ascii="Times New Roman" w:hAnsi="Times New Roman"/>
                <w:b/>
                <w:sz w:val="20"/>
                <w:szCs w:val="20"/>
              </w:rPr>
              <w:t>Этиопласт</w:t>
            </w: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3820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Регулирует в корнях внутри направленный поток воды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3820C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Пластида образующаяся в темноте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A17D71" w:rsidRPr="006F4FEA" w:rsidTr="009442EE">
        <w:trPr>
          <w:trHeight w:val="453"/>
        </w:trPr>
        <w:tc>
          <w:tcPr>
            <w:tcW w:w="5637" w:type="dxa"/>
          </w:tcPr>
          <w:p w:rsidR="00A17D71" w:rsidRPr="006F4FEA" w:rsidRDefault="00A17D71" w:rsidP="00944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Тип клеток, обеспечивающий основную механическую прочность древесины голосеменных древесных растений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944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Обеспечивает горизонтальное передвижение воды по стеблю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7D71" w:rsidRPr="006F4FEA" w:rsidRDefault="002C4962" w:rsidP="00085507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</w:t>
      </w:r>
      <w:r w:rsidR="00A17D71" w:rsidRPr="006F4FEA">
        <w:rPr>
          <w:rFonts w:ascii="Times New Roman" w:hAnsi="Times New Roman"/>
          <w:b/>
          <w:sz w:val="24"/>
          <w:szCs w:val="24"/>
        </w:rPr>
        <w:t xml:space="preserve">Задание </w:t>
      </w:r>
      <w:r w:rsidR="00A17D71" w:rsidRPr="006F4FEA">
        <w:rPr>
          <w:rFonts w:ascii="Times New Roman" w:hAnsi="Times New Roman"/>
          <w:b/>
          <w:sz w:val="24"/>
          <w:szCs w:val="24"/>
          <w:lang w:val="kk-KZ"/>
        </w:rPr>
        <w:t>№</w:t>
      </w:r>
      <w:r w:rsidR="00A17D71" w:rsidRPr="006F4FEA">
        <w:rPr>
          <w:rFonts w:ascii="Times New Roman" w:hAnsi="Times New Roman"/>
          <w:b/>
          <w:sz w:val="24"/>
          <w:szCs w:val="24"/>
        </w:rPr>
        <w:t>4. Установите соответствие между видоизменениями  органов на примере некоторых растений(13 баллов).</w:t>
      </w:r>
    </w:p>
    <w:tbl>
      <w:tblPr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2914"/>
        <w:gridCol w:w="2916"/>
      </w:tblGrid>
      <w:tr w:rsidR="00A17D71" w:rsidRPr="006F4FEA" w:rsidTr="00A17D71">
        <w:trPr>
          <w:trHeight w:val="227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Видоизменения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Орган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Пример</w:t>
            </w:r>
          </w:p>
        </w:tc>
      </w:tr>
      <w:tr w:rsidR="00A17D71" w:rsidRPr="006F4FEA" w:rsidTr="00A17D71">
        <w:trPr>
          <w:trHeight w:val="16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1. корневище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а. побег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свекла</w:t>
            </w:r>
          </w:p>
        </w:tc>
      </w:tr>
      <w:tr w:rsidR="00A17D71" w:rsidRPr="006F4FEA" w:rsidTr="00A17D71">
        <w:trPr>
          <w:trHeight w:val="165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2. клубень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б. корень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горох</w:t>
            </w:r>
          </w:p>
        </w:tc>
      </w:tr>
      <w:tr w:rsidR="00A17D71" w:rsidRPr="006F4FEA" w:rsidTr="00A17D71">
        <w:trPr>
          <w:trHeight w:val="184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3. луковица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в. лист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георгина</w:t>
            </w:r>
          </w:p>
        </w:tc>
      </w:tr>
      <w:tr w:rsidR="00A17D71" w:rsidRPr="006F4FEA" w:rsidTr="00A17D71">
        <w:trPr>
          <w:trHeight w:val="216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lastRenderedPageBreak/>
              <w:t>4. корнеклубень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г. стебель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ирис</w:t>
            </w:r>
          </w:p>
        </w:tc>
      </w:tr>
      <w:tr w:rsidR="00A17D71" w:rsidRPr="006F4FEA" w:rsidTr="00A17D71">
        <w:trPr>
          <w:trHeight w:val="220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5. корнеплод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боярышник</w:t>
            </w:r>
          </w:p>
        </w:tc>
      </w:tr>
      <w:tr w:rsidR="00A17D71" w:rsidRPr="006F4FEA" w:rsidTr="00A17D71">
        <w:trPr>
          <w:trHeight w:val="25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6. столон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картофель</w:t>
            </w:r>
          </w:p>
        </w:tc>
      </w:tr>
      <w:tr w:rsidR="00A17D71" w:rsidRPr="006F4FEA" w:rsidTr="00A17D71">
        <w:trPr>
          <w:trHeight w:val="270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7. клубнелуковица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гладиолус</w:t>
            </w:r>
          </w:p>
        </w:tc>
      </w:tr>
      <w:tr w:rsidR="00A17D71" w:rsidRPr="006F4FEA" w:rsidTr="00A17D71">
        <w:trPr>
          <w:trHeight w:val="146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8. цветок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виноград</w:t>
            </w:r>
          </w:p>
        </w:tc>
      </w:tr>
      <w:tr w:rsidR="00A17D71" w:rsidRPr="006F4FEA" w:rsidTr="00A17D71">
        <w:trPr>
          <w:trHeight w:val="291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9. женская шишка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барбарис</w:t>
            </w:r>
          </w:p>
        </w:tc>
      </w:tr>
      <w:tr w:rsidR="00A17D71" w:rsidRPr="006F4FEA" w:rsidTr="00A17D71">
        <w:trPr>
          <w:trHeight w:val="28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10. усик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 все голосеменные</w:t>
            </w:r>
          </w:p>
        </w:tc>
      </w:tr>
      <w:tr w:rsidR="00A17D71" w:rsidRPr="006F4FEA" w:rsidTr="00A17D71">
        <w:trPr>
          <w:trHeight w:val="271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11. усик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 лук репчатый</w:t>
            </w:r>
          </w:p>
        </w:tc>
      </w:tr>
      <w:tr w:rsidR="00A17D71" w:rsidRPr="006F4FEA" w:rsidTr="00A17D71">
        <w:trPr>
          <w:trHeight w:val="134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12. колючка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 xml:space="preserve"> .   все покрытосеменные</w:t>
            </w:r>
          </w:p>
        </w:tc>
      </w:tr>
      <w:tr w:rsidR="00A17D71" w:rsidRPr="006F4FEA" w:rsidTr="00A17D71">
        <w:trPr>
          <w:trHeight w:val="293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13. колючка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 xml:space="preserve"> . ежевика</w:t>
            </w:r>
          </w:p>
        </w:tc>
      </w:tr>
    </w:tbl>
    <w:p w:rsidR="00A17D71" w:rsidRPr="006F4FEA" w:rsidRDefault="00085507" w:rsidP="00A17D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Таблица для ответов</w:t>
      </w:r>
    </w:p>
    <w:tbl>
      <w:tblPr>
        <w:tblW w:w="48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487"/>
        <w:gridCol w:w="570"/>
        <w:gridCol w:w="522"/>
        <w:gridCol w:w="544"/>
        <w:gridCol w:w="411"/>
        <w:gridCol w:w="548"/>
        <w:gridCol w:w="548"/>
        <w:gridCol w:w="683"/>
        <w:gridCol w:w="545"/>
        <w:gridCol w:w="686"/>
        <w:gridCol w:w="684"/>
        <w:gridCol w:w="686"/>
        <w:gridCol w:w="456"/>
      </w:tblGrid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видоизменения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орган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пример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A17D71" w:rsidRPr="006F4FEA" w:rsidRDefault="00A17D71" w:rsidP="009442EE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72992" w:rsidRPr="006F4FEA" w:rsidRDefault="00275540" w:rsidP="00272992">
      <w:pPr>
        <w:autoSpaceDE w:val="0"/>
        <w:autoSpaceDN w:val="0"/>
        <w:adjustRightInd w:val="0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341630</wp:posOffset>
            </wp:positionV>
            <wp:extent cx="5915025" cy="5763260"/>
            <wp:effectExtent l="0" t="0" r="0" b="8890"/>
            <wp:wrapSquare wrapText="bothSides"/>
            <wp:docPr id="15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390" cy="5769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992" w:rsidRPr="006F4FEA">
        <w:rPr>
          <w:rFonts w:ascii="Times New Roman" w:hAnsi="Times New Roman"/>
          <w:b/>
          <w:sz w:val="24"/>
          <w:szCs w:val="24"/>
        </w:rPr>
        <w:t>Задача № 5</w:t>
      </w:r>
      <w:r w:rsidR="00272992" w:rsidRPr="006F4FEA">
        <w:rPr>
          <w:rFonts w:ascii="Times New Roman" w:eastAsia="??" w:hAnsi="Times New Roman"/>
          <w:b/>
          <w:sz w:val="24"/>
          <w:szCs w:val="24"/>
          <w:lang w:eastAsia="ko-KR"/>
        </w:rPr>
        <w:t xml:space="preserve">  </w:t>
      </w:r>
      <w:r w:rsidR="00272992" w:rsidRPr="006F4FEA">
        <w:rPr>
          <w:rFonts w:ascii="Times New Roman" w:hAnsi="Times New Roman"/>
          <w:b/>
          <w:snapToGrid w:val="0"/>
          <w:sz w:val="24"/>
          <w:szCs w:val="24"/>
        </w:rPr>
        <w:t>Hа рисунке изображены конечности насекомых</w:t>
      </w:r>
    </w:p>
    <w:p w:rsidR="00272992" w:rsidRPr="006F4FEA" w:rsidRDefault="00272992" w:rsidP="00272992">
      <w:pPr>
        <w:autoSpaceDE w:val="0"/>
        <w:autoSpaceDN w:val="0"/>
        <w:adjustRightInd w:val="0"/>
        <w:rPr>
          <w:rFonts w:ascii="Times New Roman" w:hAnsi="Times New Roman"/>
          <w:b/>
          <w:i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lastRenderedPageBreak/>
        <w:t xml:space="preserve">5.1. Идентифицируйте части конечностей насекомых (на рисунке отмечено цифрами 1-5).  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t xml:space="preserve">Вставьте соответствующие цифры. – 2,5 баллов </w:t>
      </w:r>
    </w:p>
    <w:p w:rsidR="00272992" w:rsidRPr="006F4FEA" w:rsidRDefault="0037535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72390</wp:posOffset>
                </wp:positionV>
                <wp:extent cx="2567940" cy="2209800"/>
                <wp:effectExtent l="13335" t="8890" r="9525" b="10160"/>
                <wp:wrapNone/>
                <wp:docPr id="1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794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96E" w:rsidRDefault="009C796E" w:rsidP="0027299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lang w:val="kk-KZ"/>
                              </w:rPr>
                            </w:pPr>
                          </w:p>
                          <w:p w:rsidR="009C796E" w:rsidRPr="00E66D0F" w:rsidRDefault="009C796E" w:rsidP="002729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2" o:spid="_x0000_s1026" type="#_x0000_t202" style="position:absolute;margin-left:253.5pt;margin-top:5.7pt;width:202.2pt;height:1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" strokecolor="white">
                <v:textbox>
                  <w:txbxContent>
                    <w:p w:rsidR="009C796E" w:rsidRDefault="009C796E" w:rsidP="00272992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lang w:val="kk-KZ"/>
                        </w:rPr>
                      </w:pPr>
                    </w:p>
                    <w:p w:rsidR="009C796E" w:rsidRPr="00E66D0F" w:rsidRDefault="009C796E" w:rsidP="0027299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2992" w:rsidRPr="006F4FEA">
        <w:rPr>
          <w:rFonts w:ascii="Times New Roman" w:hAnsi="Times New Roman"/>
          <w:snapToGrid w:val="0"/>
          <w:sz w:val="24"/>
          <w:szCs w:val="24"/>
        </w:rPr>
        <w:t xml:space="preserve">             Голень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Бедро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Тазик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Лапка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Вертлуг      ________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>5.2.М</w:t>
      </w:r>
      <w:r w:rsidRPr="006F4FEA">
        <w:rPr>
          <w:rFonts w:ascii="Times New Roman" w:hAnsi="Times New Roman"/>
          <w:b/>
          <w:bCs/>
          <w:sz w:val="24"/>
          <w:szCs w:val="24"/>
          <w:lang w:val="kk-KZ"/>
        </w:rPr>
        <w:t>одификация структуры ног: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a) Уплощенные ноги с щетинками/волосками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b)  Ноги с длинным узким тазиком, бедро с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мощными выростами на внутренней  поверхности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d)    Длинные ноги с мускулистым бедром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c)    Ноги короткие, утолщенные, с выростами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e)    Все ноги одинаковые по форме и размеру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5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>.3.Об</w:t>
      </w:r>
      <w:r w:rsidRPr="006F4FEA">
        <w:rPr>
          <w:rFonts w:ascii="Times New Roman" w:hAnsi="Times New Roman"/>
          <w:b/>
          <w:sz w:val="24"/>
          <w:szCs w:val="24"/>
        </w:rPr>
        <w:t>разцы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F4FEA">
        <w:rPr>
          <w:rFonts w:ascii="Times New Roman" w:hAnsi="Times New Roman"/>
          <w:b/>
          <w:sz w:val="24"/>
          <w:szCs w:val="24"/>
        </w:rPr>
        <w:t xml:space="preserve"> насеком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>ых</w:t>
      </w:r>
      <w:r w:rsidRPr="006F4FEA">
        <w:rPr>
          <w:rFonts w:ascii="Times New Roman" w:hAnsi="Times New Roman"/>
          <w:b/>
          <w:sz w:val="24"/>
          <w:szCs w:val="24"/>
        </w:rPr>
        <w:t>: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  1.  Жужелица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   2.  Медведка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3.  Богомол</w:t>
      </w:r>
      <w:r w:rsidRPr="006F4FEA">
        <w:rPr>
          <w:rFonts w:ascii="Times New Roman" w:hAnsi="Times New Roman"/>
          <w:bCs/>
          <w:sz w:val="24"/>
          <w:szCs w:val="24"/>
          <w:u w:val="single"/>
        </w:rPr>
        <w:t xml:space="preserve"> 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4.  Саранча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5. </w:t>
      </w:r>
      <w:r w:rsidRPr="006F4FEA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6F4FEA">
        <w:rPr>
          <w:rFonts w:ascii="Times New Roman" w:hAnsi="Times New Roman"/>
          <w:bCs/>
          <w:sz w:val="24"/>
          <w:szCs w:val="24"/>
        </w:rPr>
        <w:t>Плавунец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 xml:space="preserve">5.4. Для каждого насекомого(1-5) выберите функцию его ног  и тип модификации структуры ног(а-е).-  (5 баллов)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096"/>
        <w:gridCol w:w="3134"/>
      </w:tblGrid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Функции ног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Образец насекомого</w:t>
            </w: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Модификация структур ног</w:t>
            </w: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А) Копание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В) Захватывание жертвы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С) Прыгание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Д) Ходьба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Е) Плавание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p w:rsidR="009442EE" w:rsidRPr="006F4FEA" w:rsidRDefault="009442EE" w:rsidP="009442E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4AD6" w:rsidRPr="006F4FEA" w:rsidRDefault="003B0BB6" w:rsidP="00294AD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>Задача 6.</w:t>
      </w:r>
      <w:r w:rsidR="00294AD6" w:rsidRPr="006F4FEA">
        <w:rPr>
          <w:rFonts w:ascii="Times New Roman" w:hAnsi="Times New Roman"/>
          <w:bCs/>
          <w:sz w:val="24"/>
          <w:szCs w:val="24"/>
        </w:rPr>
        <w:t xml:space="preserve"> </w:t>
      </w:r>
      <w:r w:rsidR="00294AD6" w:rsidRPr="006F4FEA">
        <w:rPr>
          <w:rFonts w:ascii="Times New Roman" w:hAnsi="Times New Roman"/>
          <w:sz w:val="24"/>
          <w:szCs w:val="24"/>
        </w:rPr>
        <w:t>Схемы продольных срезов ежевики А),клубники(Б),томата(В). (3 балла).</w:t>
      </w:r>
    </w:p>
    <w:p w:rsidR="00294AD6" w:rsidRPr="006F4FEA" w:rsidRDefault="00294AD6" w:rsidP="00294AD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6029017" cy="19056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762" cy="190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AD6" w:rsidRPr="006F4FEA" w:rsidRDefault="00294AD6" w:rsidP="00294AD6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Какая цифра соответствует понятию «плод» на рисунке (Впишите в таблицу соответствующие номера)</w:t>
      </w:r>
      <w:r w:rsidRPr="006F4FEA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94AD6" w:rsidRPr="006F4FEA" w:rsidTr="00294AD6"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294AD6" w:rsidRPr="006F4FEA" w:rsidTr="00294AD6"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480D" w:rsidRPr="006F4FEA" w:rsidRDefault="005E480D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F4FEA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lastRenderedPageBreak/>
        <w:t>Задача №</w:t>
      </w:r>
      <w:r w:rsidR="007906C4" w:rsidRPr="000B1113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7</w:t>
      </w:r>
      <w:r w:rsidRPr="006F4FEA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. 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Поперечный срез спинного мозга исследовали с помощью м</w:t>
      </w:r>
      <w:r w:rsidRPr="006F4FEA"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икроскопа</w:t>
      </w:r>
      <w:r w:rsidRPr="006F4FEA">
        <w:rPr>
          <w:rFonts w:ascii="Times New Roman" w:eastAsia="SimSun" w:hAnsi="Times New Roman"/>
          <w:sz w:val="24"/>
          <w:szCs w:val="24"/>
          <w:lang w:val="en-GB" w:eastAsia="zh-CN"/>
        </w:rPr>
        <w:t> </w:t>
      </w:r>
      <w:r w:rsidRPr="006F4FEA">
        <w:rPr>
          <w:rFonts w:ascii="Times New Roman" w:eastAsia="SimSun" w:hAnsi="Times New Roman"/>
          <w:sz w:val="24"/>
          <w:szCs w:val="24"/>
          <w:shd w:val="clear" w:color="auto" w:fill="FFFFFF"/>
          <w:lang w:eastAsia="zh-CN"/>
        </w:rPr>
        <w:t xml:space="preserve">с </w:t>
      </w:r>
      <w:r w:rsidRPr="006F4FEA">
        <w:rPr>
          <w:rFonts w:ascii="Times New Roman" w:eastAsia="SimSun" w:hAnsi="Times New Roman"/>
          <w:b/>
          <w:bCs/>
          <w:sz w:val="24"/>
          <w:szCs w:val="24"/>
          <w:lang w:eastAsia="zh-CN"/>
        </w:rPr>
        <w:t>большим увеличением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. Укажите, какие рисунки (А или В: не в масштабе) соответствует серым и белым веществам, соответственно</w:t>
      </w:r>
      <w:r w:rsidR="00AE32C3" w:rsidRPr="006F4FEA">
        <w:rPr>
          <w:rFonts w:ascii="Times New Roman" w:eastAsia="SimSun" w:hAnsi="Times New Roman"/>
          <w:sz w:val="24"/>
          <w:szCs w:val="24"/>
          <w:lang w:eastAsia="zh-CN"/>
        </w:rPr>
        <w:t xml:space="preserve"> (2 балла)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5E480D" w:rsidRPr="006F4FEA" w:rsidRDefault="00375352" w:rsidP="005E480D">
      <w:pPr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</w:pPr>
      <w:r w:rsidRPr="006F4FEA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drawing>
          <wp:inline distT="0" distB="0" distL="0" distR="0">
            <wp:extent cx="5297036" cy="30861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431" cy="3137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67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5E480D" w:rsidRPr="006F4FEA" w:rsidTr="00A17D71">
        <w:tc>
          <w:tcPr>
            <w:tcW w:w="2338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Серое вещество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Белое вещество </w:t>
            </w:r>
          </w:p>
        </w:tc>
      </w:tr>
      <w:tr w:rsidR="005E480D" w:rsidRPr="006F4FEA" w:rsidTr="00A17D71">
        <w:tc>
          <w:tcPr>
            <w:tcW w:w="2338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085507" w:rsidRPr="006F4FEA" w:rsidRDefault="00275540" w:rsidP="00275540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365760</wp:posOffset>
            </wp:positionV>
            <wp:extent cx="6068695" cy="3295650"/>
            <wp:effectExtent l="0" t="0" r="8255" b="0"/>
            <wp:wrapTopAndBottom/>
            <wp:docPr id="15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69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62AE" w:rsidRPr="006F4FEA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Задача №</w:t>
      </w:r>
      <w:r w:rsidR="007906C4" w:rsidRPr="000B1113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8</w:t>
      </w:r>
      <w:r w:rsidR="00B662AE" w:rsidRPr="006F4FEA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. </w:t>
      </w:r>
      <w:r w:rsidR="00B662AE"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Соотнесите  пищеварительные системы (I - III) с соответствующими   способами питания животных  (</w:t>
      </w:r>
      <w:r w:rsidR="00B662AE" w:rsidRPr="006F4FEA"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  <w:t>a</w:t>
      </w:r>
      <w:r w:rsidR="00B662AE"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– </w:t>
      </w:r>
      <w:r w:rsidR="00B662AE" w:rsidRPr="006F4FEA"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  <w:t>c</w:t>
      </w:r>
      <w:r w:rsidR="00B662AE"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). </w:t>
      </w:r>
      <w:r w:rsidR="00AE32C3"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(3 балла)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а. плотоядное с ограниченной пост-желудочной ферментацией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б. травоядное с активным пост-</w:t>
      </w:r>
      <w:r w:rsidRPr="006F4FEA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желудочной ферментацией  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с. травоядное с активным </w:t>
      </w:r>
      <w:r w:rsidRPr="006F4FEA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преджелудочной ферментацией 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tbl>
      <w:tblPr>
        <w:tblW w:w="28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</w:tblGrid>
      <w:tr w:rsidR="00B662AE" w:rsidRPr="006F4FEA" w:rsidTr="00A17D71">
        <w:tc>
          <w:tcPr>
            <w:tcW w:w="956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III</w:t>
            </w:r>
          </w:p>
        </w:tc>
      </w:tr>
      <w:tr w:rsidR="00B662AE" w:rsidRPr="006F4FEA" w:rsidTr="00A17D71">
        <w:tc>
          <w:tcPr>
            <w:tcW w:w="956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BE2E1C" w:rsidRPr="006F4FEA" w:rsidRDefault="00BE2E1C" w:rsidP="008F49EB">
      <w:pPr>
        <w:snapToGrid w:val="0"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8C18D2" w:rsidRPr="006F4FEA" w:rsidRDefault="008C18D2" w:rsidP="008C1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257F7" w:rsidRPr="006F4FEA" w:rsidRDefault="00A257F7" w:rsidP="00A257F7">
      <w:pPr>
        <w:pStyle w:val="Heading8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F4FE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Задача №</w:t>
      </w:r>
      <w:r w:rsidR="007906C4">
        <w:rPr>
          <w:rFonts w:ascii="Times New Roman" w:hAnsi="Times New Roman" w:cs="Times New Roman"/>
          <w:b/>
          <w:color w:val="auto"/>
          <w:sz w:val="24"/>
          <w:szCs w:val="24"/>
          <w:lang w:val="kk-KZ"/>
        </w:rPr>
        <w:t>9</w:t>
      </w:r>
      <w:r w:rsidRPr="006F4FEA">
        <w:rPr>
          <w:rFonts w:ascii="Times New Roman" w:hAnsi="Times New Roman" w:cs="Times New Roman"/>
          <w:b/>
          <w:color w:val="auto"/>
          <w:sz w:val="24"/>
          <w:szCs w:val="24"/>
        </w:rPr>
        <w:t>. Правильно дополните приведенные ниже утверждения, вписав соответствующие индексы.(впишите соответствующую букву индексов в линию).  (</w:t>
      </w:r>
      <w:r w:rsidRPr="006F4FEA">
        <w:rPr>
          <w:rFonts w:ascii="Times New Roman" w:hAnsi="Times New Roman" w:cs="Times New Roman"/>
          <w:b/>
          <w:color w:val="auto"/>
          <w:sz w:val="24"/>
          <w:szCs w:val="24"/>
          <w:lang w:val="kk-KZ"/>
        </w:rPr>
        <w:t>2</w:t>
      </w:r>
      <w:r w:rsidRPr="006F4FE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балла)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2688"/>
      </w:tblGrid>
      <w:tr w:rsidR="00A257F7" w:rsidRPr="006F4FEA" w:rsidTr="00EC57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Утверждение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 xml:space="preserve"> Индексы</w:t>
            </w:r>
          </w:p>
        </w:tc>
      </w:tr>
      <w:tr w:rsidR="00A257F7" w:rsidRPr="006F4FEA" w:rsidTr="00EC57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A257F7">
            <w:pPr>
              <w:numPr>
                <w:ilvl w:val="0"/>
                <w:numId w:val="18"/>
              </w:numPr>
              <w:tabs>
                <w:tab w:val="right" w:pos="104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При аэробной работе сердечной мышцы потребность в АТФ решается за счет________________</w:t>
            </w:r>
          </w:p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А) Фотосинтеза</w:t>
            </w:r>
          </w:p>
        </w:tc>
      </w:tr>
      <w:tr w:rsidR="00A257F7" w:rsidRPr="006F4FEA" w:rsidTr="00EC57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A257F7">
            <w:pPr>
              <w:numPr>
                <w:ilvl w:val="0"/>
                <w:numId w:val="18"/>
              </w:numPr>
              <w:tabs>
                <w:tab w:val="right" w:pos="104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У бактериальной культуры, неспособной размножаться в темноте, потребность в АТФ решается за счет _______________</w:t>
            </w:r>
          </w:p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Б) Превращения глюкозы в лактат</w:t>
            </w:r>
          </w:p>
        </w:tc>
      </w:tr>
      <w:tr w:rsidR="00A257F7" w:rsidRPr="006F4FEA" w:rsidTr="00EC57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A257F7">
            <w:pPr>
              <w:numPr>
                <w:ilvl w:val="0"/>
                <w:numId w:val="18"/>
              </w:numPr>
              <w:tabs>
                <w:tab w:val="right" w:pos="104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У пропионовокислых бактерий, способных к росту в анаэробных условиях и темноте, потребность в АТФ решается за счет__________</w:t>
            </w:r>
          </w:p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В) Брожения</w:t>
            </w:r>
          </w:p>
        </w:tc>
      </w:tr>
      <w:tr w:rsidR="00A257F7" w:rsidRPr="006F4FEA" w:rsidTr="00EC574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4.  У эритроцитов потребность в АТФ решается за счет____________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F7" w:rsidRPr="006F4FEA" w:rsidRDefault="00A257F7" w:rsidP="00EC5746">
            <w:pPr>
              <w:tabs>
                <w:tab w:val="right" w:pos="1049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Г) Окислительного фосфориллирования</w:t>
            </w:r>
          </w:p>
        </w:tc>
      </w:tr>
    </w:tbl>
    <w:p w:rsidR="00A257F7" w:rsidRPr="006F4FEA" w:rsidRDefault="00A257F7" w:rsidP="00A257F7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257F7" w:rsidRPr="006F4FEA" w:rsidRDefault="00A257F7" w:rsidP="00A257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  <w:lang w:eastAsia="ko-KR"/>
        </w:rPr>
        <w:t xml:space="preserve">Задача </w:t>
      </w:r>
      <w:r w:rsidR="007906C4" w:rsidRPr="000B1113">
        <w:rPr>
          <w:rFonts w:ascii="Times New Roman" w:hAnsi="Times New Roman"/>
          <w:b/>
          <w:sz w:val="24"/>
          <w:szCs w:val="24"/>
          <w:lang w:eastAsia="ko-KR"/>
        </w:rPr>
        <w:t>10</w:t>
      </w:r>
      <w:r w:rsidRPr="006F4FEA">
        <w:rPr>
          <w:rFonts w:ascii="Times New Roman" w:hAnsi="Times New Roman"/>
          <w:b/>
          <w:sz w:val="24"/>
          <w:szCs w:val="24"/>
          <w:lang w:eastAsia="ko-KR"/>
        </w:rPr>
        <w:t xml:space="preserve">. </w:t>
      </w:r>
      <w:r w:rsidRPr="006F4FEA">
        <w:rPr>
          <w:rFonts w:ascii="Times New Roman" w:hAnsi="Times New Roman"/>
          <w:b/>
          <w:sz w:val="24"/>
          <w:szCs w:val="24"/>
        </w:rPr>
        <w:t>(3  балла</w:t>
      </w:r>
      <w:r w:rsidRPr="006F4FEA">
        <w:rPr>
          <w:rFonts w:ascii="Times New Roman" w:hAnsi="Times New Roman"/>
          <w:sz w:val="24"/>
          <w:szCs w:val="24"/>
        </w:rPr>
        <w:t>) У растений гороха аллель, отвечающий за желтую окраску семян (</w:t>
      </w:r>
      <w:r w:rsidRPr="006F4FEA">
        <w:rPr>
          <w:rFonts w:ascii="Times New Roman" w:hAnsi="Times New Roman"/>
          <w:i/>
          <w:sz w:val="24"/>
          <w:szCs w:val="24"/>
          <w:lang w:val="de-DE"/>
        </w:rPr>
        <w:t>Y</w:t>
      </w:r>
      <w:r w:rsidRPr="006F4FEA">
        <w:rPr>
          <w:rFonts w:ascii="Times New Roman" w:hAnsi="Times New Roman"/>
          <w:sz w:val="24"/>
          <w:szCs w:val="24"/>
        </w:rPr>
        <w:t>) доминирует над аллелем, отвечающим за зеленую окраску (</w:t>
      </w:r>
      <w:r w:rsidRPr="006F4FEA">
        <w:rPr>
          <w:rFonts w:ascii="Times New Roman" w:hAnsi="Times New Roman"/>
          <w:i/>
          <w:sz w:val="24"/>
          <w:szCs w:val="24"/>
          <w:lang w:val="de-DE"/>
        </w:rPr>
        <w:t>y</w:t>
      </w:r>
      <w:r w:rsidRPr="006F4FEA">
        <w:rPr>
          <w:rFonts w:ascii="Times New Roman" w:hAnsi="Times New Roman"/>
          <w:sz w:val="24"/>
          <w:szCs w:val="24"/>
        </w:rPr>
        <w:t>), а аллель, отвечающий за гладкие семена (</w:t>
      </w:r>
      <w:r w:rsidRPr="006F4FEA">
        <w:rPr>
          <w:rFonts w:ascii="Times New Roman" w:hAnsi="Times New Roman"/>
          <w:i/>
          <w:sz w:val="24"/>
          <w:szCs w:val="24"/>
        </w:rPr>
        <w:t>R</w:t>
      </w:r>
      <w:r w:rsidRPr="006F4FEA">
        <w:rPr>
          <w:rFonts w:ascii="Times New Roman" w:hAnsi="Times New Roman"/>
          <w:sz w:val="24"/>
          <w:szCs w:val="24"/>
        </w:rPr>
        <w:t>) доминирует над аллелем, отвечающим за морщинистую форму (</w:t>
      </w:r>
      <w:r w:rsidRPr="006F4FEA">
        <w:rPr>
          <w:rFonts w:ascii="Times New Roman" w:hAnsi="Times New Roman"/>
          <w:i/>
          <w:sz w:val="24"/>
          <w:szCs w:val="24"/>
        </w:rPr>
        <w:t>r</w:t>
      </w:r>
      <w:r w:rsidRPr="006F4FEA">
        <w:rPr>
          <w:rFonts w:ascii="Times New Roman" w:hAnsi="Times New Roman"/>
          <w:sz w:val="24"/>
          <w:szCs w:val="24"/>
        </w:rPr>
        <w:t>). Результаты экспериментального скрещивания таких растений гороха представлены ниже в виде таблицы:</w:t>
      </w:r>
    </w:p>
    <w:tbl>
      <w:tblPr>
        <w:tblW w:w="4860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800"/>
      </w:tblGrid>
      <w:tr w:rsidR="00A257F7" w:rsidRPr="006F4FEA" w:rsidTr="00EC5746">
        <w:trPr>
          <w:trHeight w:hRule="exact" w:val="260"/>
        </w:trPr>
        <w:tc>
          <w:tcPr>
            <w:tcW w:w="306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Фенотип семян</w:t>
            </w:r>
          </w:p>
        </w:tc>
        <w:tc>
          <w:tcPr>
            <w:tcW w:w="180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A257F7" w:rsidRPr="006F4FEA" w:rsidTr="00EC5746">
        <w:trPr>
          <w:trHeight w:hRule="exact" w:val="248"/>
        </w:trPr>
        <w:tc>
          <w:tcPr>
            <w:tcW w:w="306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Желтые гладкие</w:t>
            </w:r>
          </w:p>
        </w:tc>
        <w:tc>
          <w:tcPr>
            <w:tcW w:w="180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A257F7" w:rsidRPr="006F4FEA" w:rsidTr="00EC5746">
        <w:trPr>
          <w:trHeight w:hRule="exact" w:val="279"/>
        </w:trPr>
        <w:tc>
          <w:tcPr>
            <w:tcW w:w="306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Желтые морщинистые</w:t>
            </w:r>
          </w:p>
        </w:tc>
        <w:tc>
          <w:tcPr>
            <w:tcW w:w="180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A257F7" w:rsidRPr="006F4FEA" w:rsidTr="00EC5746">
        <w:trPr>
          <w:trHeight w:hRule="exact" w:val="270"/>
        </w:trPr>
        <w:tc>
          <w:tcPr>
            <w:tcW w:w="306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Зеленые гладкие</w:t>
            </w:r>
          </w:p>
        </w:tc>
        <w:tc>
          <w:tcPr>
            <w:tcW w:w="180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257F7" w:rsidRPr="006F4FEA" w:rsidTr="00EC5746">
        <w:trPr>
          <w:trHeight w:hRule="exact" w:val="287"/>
        </w:trPr>
        <w:tc>
          <w:tcPr>
            <w:tcW w:w="306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Зеленые морщинистые</w:t>
            </w:r>
          </w:p>
        </w:tc>
        <w:tc>
          <w:tcPr>
            <w:tcW w:w="1800" w:type="dxa"/>
            <w:vAlign w:val="center"/>
          </w:tcPr>
          <w:p w:rsidR="00A257F7" w:rsidRPr="006F4FEA" w:rsidRDefault="00A257F7" w:rsidP="00EC5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A257F7" w:rsidRDefault="00A257F7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Какими наиболее веро</w:t>
      </w:r>
      <w:r w:rsidR="00275540">
        <w:rPr>
          <w:rFonts w:ascii="Times New Roman" w:hAnsi="Times New Roman"/>
          <w:sz w:val="24"/>
          <w:szCs w:val="24"/>
        </w:rPr>
        <w:t>ятно были родительские генотипы. Покажите решение.</w:t>
      </w: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75540" w:rsidRDefault="00275540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6F4FEA" w:rsidRPr="006F4FEA" w:rsidRDefault="006F4FEA" w:rsidP="00A257F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294AD6" w:rsidRPr="006F4FEA" w:rsidRDefault="002F264D" w:rsidP="00294AD6">
      <w:pPr>
        <w:pStyle w:val="s0"/>
        <w:jc w:val="both"/>
        <w:rPr>
          <w:rFonts w:ascii="Times New Roman" w:cs="Times New Roman"/>
          <w:lang w:val="ru-RU"/>
        </w:rPr>
      </w:pPr>
      <w:r w:rsidRPr="006F4FEA">
        <w:rPr>
          <w:rFonts w:ascii="Times New Roman" w:cs="Times New Roman"/>
          <w:b/>
          <w:lang w:val="ru-RU"/>
        </w:rPr>
        <w:lastRenderedPageBreak/>
        <w:t>Задача №1</w:t>
      </w:r>
      <w:r w:rsidR="007906C4" w:rsidRPr="000B1113">
        <w:rPr>
          <w:rFonts w:ascii="Times New Roman" w:cs="Times New Roman"/>
          <w:b/>
          <w:lang w:val="ru-RU"/>
        </w:rPr>
        <w:t>1</w:t>
      </w:r>
      <w:r w:rsidR="00294AD6" w:rsidRPr="006F4FEA">
        <w:rPr>
          <w:rFonts w:ascii="Times New Roman" w:cs="Times New Roman"/>
          <w:b/>
          <w:lang w:val="ru-RU"/>
        </w:rPr>
        <w:t>.</w:t>
      </w:r>
      <w:r w:rsidR="00294AD6" w:rsidRPr="006F4FEA">
        <w:rPr>
          <w:rFonts w:ascii="Times New Roman" w:cs="Times New Roman"/>
          <w:lang w:val="ru-RU"/>
        </w:rPr>
        <w:t xml:space="preserve"> </w:t>
      </w:r>
      <w:r w:rsidR="00294AD6" w:rsidRPr="006F4FEA">
        <w:rPr>
          <w:rFonts w:ascii="Times New Roman" w:cs="Times New Roman"/>
          <w:b/>
          <w:lang w:val="ru-RU"/>
        </w:rPr>
        <w:t>(5 баллов)</w:t>
      </w:r>
      <w:r w:rsidR="00294AD6" w:rsidRPr="006F4FEA">
        <w:rPr>
          <w:rFonts w:ascii="Times New Roman" w:cs="Times New Roman"/>
          <w:lang w:val="ru-RU"/>
        </w:rPr>
        <w:t xml:space="preserve"> На рисунке ниже изображена транскрипция и трансляция гена в прокариотической клетке. </w:t>
      </w:r>
    </w:p>
    <w:p w:rsidR="00294AD6" w:rsidRPr="006F4FEA" w:rsidRDefault="00294AD6" w:rsidP="00294AD6">
      <w:pPr>
        <w:pStyle w:val="s0"/>
        <w:ind w:firstLine="567"/>
        <w:jc w:val="both"/>
        <w:rPr>
          <w:rFonts w:ascii="Times New Roman" w:cs="Times New Roman"/>
          <w:lang w:val="ru-RU"/>
        </w:rPr>
      </w:pPr>
    </w:p>
    <w:p w:rsidR="00294AD6" w:rsidRPr="006F4FEA" w:rsidRDefault="00294AD6" w:rsidP="00294AD6">
      <w:pPr>
        <w:pStyle w:val="s0"/>
        <w:jc w:val="center"/>
        <w:rPr>
          <w:rFonts w:ascii="Times New Roman" w:cs="Times New Roman"/>
          <w:lang w:val="ru-RU"/>
        </w:rPr>
      </w:pPr>
      <w:bookmarkStart w:id="0" w:name="_GoBack"/>
      <w:r w:rsidRPr="006F4FEA">
        <w:rPr>
          <w:rFonts w:ascii="Times New Roman" w:cs="Times New Roman"/>
          <w:noProof/>
          <w:lang w:eastAsia="en-US"/>
        </w:rPr>
        <w:drawing>
          <wp:inline distT="0" distB="0" distL="0" distR="0">
            <wp:extent cx="5769022" cy="1905000"/>
            <wp:effectExtent l="0" t="0" r="3175" b="0"/>
            <wp:docPr id="3" name="Picture 3" descr="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B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445" cy="190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94AD6" w:rsidRPr="006F4FEA" w:rsidRDefault="00294AD6" w:rsidP="00294AD6">
      <w:pPr>
        <w:pStyle w:val="s0"/>
        <w:rPr>
          <w:rFonts w:ascii="Times New Roman" w:cs="Times New Roman"/>
          <w:lang w:val="ru-RU"/>
        </w:rPr>
      </w:pPr>
      <w:r w:rsidRPr="006F4FEA">
        <w:rPr>
          <w:rFonts w:ascii="Times New Roman" w:cs="Times New Roman"/>
          <w:lang w:val="ru-RU"/>
        </w:rPr>
        <w:t xml:space="preserve">Укажите в таблице ответов знаком (√), является ли каждое утверждение верным или неверным. </w:t>
      </w:r>
    </w:p>
    <w:tbl>
      <w:tblPr>
        <w:tblW w:w="0" w:type="auto"/>
        <w:jc w:val="center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193"/>
      </w:tblGrid>
      <w:tr w:rsidR="00294AD6" w:rsidRPr="006F4FEA" w:rsidTr="00EC5746">
        <w:trPr>
          <w:trHeight w:val="204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jc w:val="center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  <w:lang w:val="ru-RU"/>
              </w:rPr>
              <w:t>Утверждение</w:t>
            </w:r>
          </w:p>
        </w:tc>
      </w:tr>
      <w:tr w:rsidR="00294AD6" w:rsidRPr="006F4FEA" w:rsidTr="00EC5746">
        <w:trPr>
          <w:trHeight w:val="209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</w:rPr>
              <w:t>I</w:t>
            </w:r>
            <w:r w:rsidRPr="006F4FEA">
              <w:rPr>
                <w:rFonts w:ascii="Times New Roman" w:cs="Times New Roman"/>
                <w:lang w:val="ru-RU"/>
              </w:rPr>
              <w:t>. Транскрипции направлена от (</w:t>
            </w:r>
            <w:r w:rsidRPr="006F4FEA">
              <w:rPr>
                <w:rFonts w:ascii="Times New Roman" w:cs="Times New Roman"/>
              </w:rPr>
              <w:t>B</w:t>
            </w:r>
            <w:r w:rsidRPr="006F4FEA">
              <w:rPr>
                <w:rFonts w:ascii="Times New Roman" w:cs="Times New Roman"/>
                <w:lang w:val="ru-RU"/>
              </w:rPr>
              <w:t>) к (</w:t>
            </w:r>
            <w:r w:rsidRPr="006F4FEA">
              <w:rPr>
                <w:rFonts w:ascii="Times New Roman" w:cs="Times New Roman"/>
              </w:rPr>
              <w:t>A</w:t>
            </w:r>
            <w:r w:rsidRPr="006F4FEA">
              <w:rPr>
                <w:rFonts w:ascii="Times New Roman" w:cs="Times New Roman"/>
                <w:lang w:val="ru-RU"/>
              </w:rPr>
              <w:t>).</w:t>
            </w:r>
          </w:p>
        </w:tc>
      </w:tr>
      <w:tr w:rsidR="00294AD6" w:rsidRPr="006F4FEA" w:rsidTr="00EC5746">
        <w:trPr>
          <w:trHeight w:val="198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</w:rPr>
              <w:t>II</w:t>
            </w:r>
            <w:r w:rsidRPr="006F4FEA">
              <w:rPr>
                <w:rFonts w:ascii="Times New Roman" w:cs="Times New Roman"/>
                <w:lang w:val="ru-RU"/>
              </w:rPr>
              <w:t>. Конец (</w:t>
            </w:r>
            <w:r w:rsidRPr="006F4FEA">
              <w:rPr>
                <w:rFonts w:ascii="Times New Roman" w:cs="Times New Roman"/>
              </w:rPr>
              <w:t>C</w:t>
            </w:r>
            <w:r w:rsidRPr="006F4FEA">
              <w:rPr>
                <w:rFonts w:ascii="Times New Roman" w:cs="Times New Roman"/>
                <w:lang w:val="ru-RU"/>
              </w:rPr>
              <w:t>) мРНК является 5'-концом.</w:t>
            </w:r>
          </w:p>
        </w:tc>
      </w:tr>
      <w:tr w:rsidR="00294AD6" w:rsidRPr="006F4FEA" w:rsidTr="00EC5746">
        <w:trPr>
          <w:trHeight w:val="189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</w:rPr>
              <w:t>III</w:t>
            </w:r>
            <w:r w:rsidRPr="006F4FEA">
              <w:rPr>
                <w:rFonts w:ascii="Times New Roman" w:cs="Times New Roman"/>
                <w:lang w:val="ru-RU"/>
              </w:rPr>
              <w:t>. Полипептид на рибосоме (</w:t>
            </w:r>
            <w:r w:rsidRPr="006F4FEA">
              <w:rPr>
                <w:rFonts w:ascii="Times New Roman" w:cs="Times New Roman"/>
              </w:rPr>
              <w:t>D</w:t>
            </w:r>
            <w:r w:rsidRPr="006F4FEA">
              <w:rPr>
                <w:rFonts w:ascii="Times New Roman" w:cs="Times New Roman"/>
                <w:lang w:val="ru-RU"/>
              </w:rPr>
              <w:t>) длиннее, чем полипептид на рибосоме (</w:t>
            </w:r>
            <w:r w:rsidRPr="006F4FEA">
              <w:rPr>
                <w:rFonts w:ascii="Times New Roman" w:cs="Times New Roman"/>
              </w:rPr>
              <w:t>E</w:t>
            </w:r>
            <w:r w:rsidRPr="006F4FEA">
              <w:rPr>
                <w:rFonts w:ascii="Times New Roman" w:cs="Times New Roman"/>
                <w:lang w:val="ru-RU"/>
              </w:rPr>
              <w:t xml:space="preserve">).  </w:t>
            </w:r>
          </w:p>
        </w:tc>
      </w:tr>
      <w:tr w:rsidR="00294AD6" w:rsidRPr="006F4FEA" w:rsidTr="00EC5746">
        <w:trPr>
          <w:trHeight w:val="192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</w:rPr>
              <w:t>IV</w:t>
            </w:r>
            <w:r w:rsidRPr="006F4FEA">
              <w:rPr>
                <w:rFonts w:ascii="Times New Roman" w:cs="Times New Roman"/>
                <w:lang w:val="ru-RU"/>
              </w:rPr>
              <w:t xml:space="preserve"> Конец (В) ДНК является 5'-концом</w:t>
            </w:r>
          </w:p>
        </w:tc>
      </w:tr>
      <w:tr w:rsidR="00294AD6" w:rsidRPr="006F4FEA" w:rsidTr="00EC5746">
        <w:trPr>
          <w:trHeight w:val="208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4AD6" w:rsidRPr="006F4FEA" w:rsidRDefault="00294AD6" w:rsidP="00EC5746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6F4FEA">
              <w:rPr>
                <w:rFonts w:ascii="Times New Roman" w:cs="Times New Roman"/>
              </w:rPr>
              <w:t>V</w:t>
            </w:r>
            <w:r w:rsidRPr="006F4FEA">
              <w:rPr>
                <w:rFonts w:ascii="Times New Roman" w:cs="Times New Roman"/>
                <w:lang w:val="ru-RU"/>
              </w:rPr>
              <w:t xml:space="preserve"> Конец (А) ДНК является 5'-концом</w:t>
            </w:r>
          </w:p>
        </w:tc>
      </w:tr>
    </w:tbl>
    <w:p w:rsidR="00294AD6" w:rsidRPr="006F4FEA" w:rsidRDefault="00294AD6" w:rsidP="00294A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4AD6" w:rsidRPr="006F4FEA" w:rsidRDefault="00294AD6" w:rsidP="00294AD6">
      <w:pPr>
        <w:spacing w:after="0" w:line="240" w:lineRule="auto"/>
        <w:ind w:left="2124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6F4FEA">
        <w:rPr>
          <w:rFonts w:ascii="Times New Roman" w:hAnsi="Times New Roman"/>
          <w:b/>
          <w:sz w:val="24"/>
          <w:szCs w:val="24"/>
        </w:rPr>
        <w:t xml:space="preserve">       Таблица для ответа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5"/>
        <w:gridCol w:w="1063"/>
        <w:gridCol w:w="1630"/>
      </w:tblGrid>
      <w:tr w:rsidR="00294AD6" w:rsidRPr="006F4FEA" w:rsidTr="00EC5746">
        <w:trPr>
          <w:trHeight w:hRule="exact" w:val="323"/>
          <w:jc w:val="center"/>
        </w:trPr>
        <w:tc>
          <w:tcPr>
            <w:tcW w:w="1559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Утверждение</w:t>
            </w: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Не верно</w:t>
            </w:r>
          </w:p>
        </w:tc>
      </w:tr>
      <w:tr w:rsidR="00294AD6" w:rsidRPr="006F4FEA" w:rsidTr="00EC5746">
        <w:trPr>
          <w:trHeight w:hRule="exact" w:val="219"/>
          <w:jc w:val="center"/>
        </w:trPr>
        <w:tc>
          <w:tcPr>
            <w:tcW w:w="1559" w:type="dxa"/>
          </w:tcPr>
          <w:p w:rsidR="00294AD6" w:rsidRPr="006F4FEA" w:rsidRDefault="00294AD6" w:rsidP="00294AD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94AD6" w:rsidRPr="006F4FEA" w:rsidTr="00EC5746">
        <w:trPr>
          <w:trHeight w:hRule="exact" w:val="278"/>
          <w:jc w:val="center"/>
        </w:trPr>
        <w:tc>
          <w:tcPr>
            <w:tcW w:w="1559" w:type="dxa"/>
          </w:tcPr>
          <w:p w:rsidR="00294AD6" w:rsidRPr="006F4FEA" w:rsidRDefault="00294AD6" w:rsidP="00294AD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94AD6" w:rsidRPr="006F4FEA" w:rsidTr="00EC5746">
        <w:trPr>
          <w:trHeight w:hRule="exact" w:val="268"/>
          <w:jc w:val="center"/>
        </w:trPr>
        <w:tc>
          <w:tcPr>
            <w:tcW w:w="1559" w:type="dxa"/>
          </w:tcPr>
          <w:p w:rsidR="00294AD6" w:rsidRPr="006F4FEA" w:rsidRDefault="00294AD6" w:rsidP="00294AD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94AD6" w:rsidRPr="006F4FEA" w:rsidTr="00EC5746">
        <w:trPr>
          <w:trHeight w:hRule="exact" w:val="285"/>
          <w:jc w:val="center"/>
        </w:trPr>
        <w:tc>
          <w:tcPr>
            <w:tcW w:w="1559" w:type="dxa"/>
          </w:tcPr>
          <w:p w:rsidR="00294AD6" w:rsidRPr="006F4FEA" w:rsidRDefault="00294AD6" w:rsidP="00294AD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94AD6" w:rsidRPr="006F4FEA" w:rsidTr="00EC5746">
        <w:trPr>
          <w:trHeight w:hRule="exact" w:val="288"/>
          <w:jc w:val="center"/>
        </w:trPr>
        <w:tc>
          <w:tcPr>
            <w:tcW w:w="1559" w:type="dxa"/>
          </w:tcPr>
          <w:p w:rsidR="00294AD6" w:rsidRPr="006F4FEA" w:rsidRDefault="00294AD6" w:rsidP="00294AD6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30" w:type="dxa"/>
          </w:tcPr>
          <w:p w:rsidR="00294AD6" w:rsidRPr="006F4FEA" w:rsidRDefault="00294AD6" w:rsidP="00EC57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94AD6" w:rsidRPr="006F4FEA" w:rsidRDefault="00294AD6" w:rsidP="00294A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>Задача №</w:t>
      </w:r>
      <w:r w:rsidR="002F264D" w:rsidRPr="006F4FEA">
        <w:rPr>
          <w:rFonts w:ascii="Times New Roman" w:hAnsi="Times New Roman"/>
          <w:b/>
          <w:bCs/>
          <w:sz w:val="24"/>
          <w:szCs w:val="24"/>
        </w:rPr>
        <w:t>1</w:t>
      </w:r>
      <w:r w:rsidR="007906C4" w:rsidRPr="007906C4">
        <w:rPr>
          <w:rFonts w:ascii="Times New Roman" w:hAnsi="Times New Roman"/>
          <w:b/>
          <w:bCs/>
          <w:sz w:val="24"/>
          <w:szCs w:val="24"/>
        </w:rPr>
        <w:t>2</w:t>
      </w:r>
      <w:r w:rsidRPr="006F4FEA">
        <w:rPr>
          <w:rFonts w:ascii="Times New Roman" w:hAnsi="Times New Roman"/>
          <w:b/>
          <w:bCs/>
          <w:sz w:val="24"/>
          <w:szCs w:val="24"/>
        </w:rPr>
        <w:t xml:space="preserve">.(6 баллов). </w:t>
      </w:r>
      <w:r w:rsidRPr="006F4FEA">
        <w:rPr>
          <w:rFonts w:ascii="Times New Roman" w:hAnsi="Times New Roman"/>
          <w:sz w:val="24"/>
          <w:szCs w:val="24"/>
        </w:rPr>
        <w:t>На основе закона Авогадро и знаний о молярном объеме газов</w:t>
      </w:r>
      <w:r w:rsidR="00BD4E4A" w:rsidRPr="006F4FEA">
        <w:rPr>
          <w:rFonts w:ascii="Times New Roman" w:hAnsi="Times New Roman"/>
          <w:sz w:val="24"/>
          <w:szCs w:val="24"/>
        </w:rPr>
        <w:t xml:space="preserve"> </w:t>
      </w:r>
      <w:r w:rsidRPr="006F4FEA">
        <w:rPr>
          <w:rFonts w:ascii="Times New Roman" w:hAnsi="Times New Roman"/>
          <w:sz w:val="24"/>
          <w:szCs w:val="24"/>
        </w:rPr>
        <w:t>определите, сколько</w:t>
      </w:r>
      <w:r w:rsidR="00BD4E4A" w:rsidRPr="006F4FEA">
        <w:rPr>
          <w:rFonts w:ascii="Times New Roman" w:hAnsi="Times New Roman"/>
          <w:sz w:val="24"/>
          <w:szCs w:val="24"/>
        </w:rPr>
        <w:t xml:space="preserve"> </w:t>
      </w:r>
      <w:r w:rsidRPr="006F4FEA">
        <w:rPr>
          <w:rFonts w:ascii="Times New Roman" w:hAnsi="Times New Roman"/>
          <w:sz w:val="24"/>
          <w:szCs w:val="24"/>
        </w:rPr>
        <w:t>литров кислорода (при нормальных условиях) потребуется в организме человека для полного расщепления</w:t>
      </w:r>
      <w:r w:rsidR="00BD4E4A" w:rsidRPr="006F4FEA">
        <w:rPr>
          <w:rFonts w:ascii="Times New Roman" w:hAnsi="Times New Roman"/>
          <w:sz w:val="24"/>
          <w:szCs w:val="24"/>
        </w:rPr>
        <w:t xml:space="preserve"> </w:t>
      </w:r>
      <w:r w:rsidRPr="006F4FEA">
        <w:rPr>
          <w:rFonts w:ascii="Times New Roman" w:hAnsi="Times New Roman"/>
          <w:sz w:val="24"/>
          <w:szCs w:val="24"/>
        </w:rPr>
        <w:t>250 г глюкозы и сколько литров углекислого газа при этом выделится.</w:t>
      </w:r>
    </w:p>
    <w:p w:rsidR="00AF4B3A" w:rsidRPr="006F4FEA" w:rsidRDefault="00AF4B3A" w:rsidP="00294A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4AD6" w:rsidRPr="006F4FEA" w:rsidRDefault="00294AD6" w:rsidP="00294A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О2 </w:t>
      </w:r>
      <w:r w:rsidR="00BD4E4A" w:rsidRPr="006F4FEA">
        <w:rPr>
          <w:rFonts w:ascii="Times New Roman" w:hAnsi="Times New Roman"/>
          <w:bCs/>
          <w:sz w:val="24"/>
          <w:szCs w:val="24"/>
        </w:rPr>
        <w:t>_____________________</w:t>
      </w:r>
      <w:r w:rsidRPr="006F4FEA">
        <w:rPr>
          <w:rFonts w:ascii="Times New Roman" w:hAnsi="Times New Roman"/>
          <w:bCs/>
          <w:sz w:val="24"/>
          <w:szCs w:val="24"/>
        </w:rPr>
        <w:t xml:space="preserve"> литров</w:t>
      </w:r>
    </w:p>
    <w:p w:rsidR="00AF4B3A" w:rsidRPr="006F4FEA" w:rsidRDefault="00AF4B3A" w:rsidP="00294A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7094F" w:rsidRPr="006F4FEA" w:rsidRDefault="00294AD6" w:rsidP="00BD4E4A">
      <w:pPr>
        <w:pStyle w:val="Title"/>
        <w:jc w:val="left"/>
        <w:rPr>
          <w:b w:val="0"/>
          <w:bCs/>
          <w:sz w:val="24"/>
          <w:szCs w:val="24"/>
        </w:rPr>
      </w:pPr>
      <w:r w:rsidRPr="006F4FEA">
        <w:rPr>
          <w:b w:val="0"/>
          <w:bCs/>
          <w:sz w:val="24"/>
          <w:szCs w:val="24"/>
        </w:rPr>
        <w:t xml:space="preserve">СО2. </w:t>
      </w:r>
      <w:r w:rsidR="00BD4E4A" w:rsidRPr="006F4FEA">
        <w:rPr>
          <w:b w:val="0"/>
          <w:bCs/>
          <w:sz w:val="24"/>
          <w:szCs w:val="24"/>
        </w:rPr>
        <w:t>__________________</w:t>
      </w:r>
      <w:r w:rsidRPr="006F4FEA">
        <w:rPr>
          <w:b w:val="0"/>
          <w:bCs/>
          <w:sz w:val="24"/>
          <w:szCs w:val="24"/>
        </w:rPr>
        <w:t xml:space="preserve"> литров</w:t>
      </w:r>
    </w:p>
    <w:p w:rsidR="006F4FEA" w:rsidRPr="006F4FEA" w:rsidRDefault="006F4FEA" w:rsidP="002F2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F4FEA" w:rsidRPr="006F4FEA" w:rsidRDefault="006F4FEA" w:rsidP="002F2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F4FEA" w:rsidRPr="006F4FEA" w:rsidRDefault="006F4FEA" w:rsidP="002F2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6F4FEA" w:rsidRPr="006F4FEA" w:rsidSect="00F46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461" w:rsidRDefault="00656461" w:rsidP="00375352">
      <w:pPr>
        <w:spacing w:after="0" w:line="240" w:lineRule="auto"/>
      </w:pPr>
      <w:r>
        <w:separator/>
      </w:r>
    </w:p>
  </w:endnote>
  <w:endnote w:type="continuationSeparator" w:id="0">
    <w:p w:rsidR="00656461" w:rsidRDefault="00656461" w:rsidP="00375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標楷體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461" w:rsidRDefault="00656461" w:rsidP="00375352">
      <w:pPr>
        <w:spacing w:after="0" w:line="240" w:lineRule="auto"/>
      </w:pPr>
      <w:r>
        <w:separator/>
      </w:r>
    </w:p>
  </w:footnote>
  <w:footnote w:type="continuationSeparator" w:id="0">
    <w:p w:rsidR="00656461" w:rsidRDefault="00656461" w:rsidP="00375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ED4"/>
    <w:multiLevelType w:val="multilevel"/>
    <w:tmpl w:val="B3EA9656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946707"/>
    <w:multiLevelType w:val="hybridMultilevel"/>
    <w:tmpl w:val="7F94F8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44A17"/>
    <w:multiLevelType w:val="hybridMultilevel"/>
    <w:tmpl w:val="27AAEF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7">
      <w:start w:val="1"/>
      <w:numFmt w:val="lowerLetter"/>
      <w:lvlText w:val="%4)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6A7D"/>
    <w:multiLevelType w:val="hybridMultilevel"/>
    <w:tmpl w:val="2B5024B4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115EF5"/>
    <w:multiLevelType w:val="singleLevel"/>
    <w:tmpl w:val="7A9AD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1F3D7F"/>
    <w:multiLevelType w:val="hybridMultilevel"/>
    <w:tmpl w:val="A19A3E48"/>
    <w:lvl w:ilvl="0" w:tplc="B8E0E200">
      <w:start w:val="37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6" w15:restartNumberingAfterBreak="0">
    <w:nsid w:val="253F2C8A"/>
    <w:multiLevelType w:val="multilevel"/>
    <w:tmpl w:val="CB980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CB716DD"/>
    <w:multiLevelType w:val="hybridMultilevel"/>
    <w:tmpl w:val="E7EAABB2"/>
    <w:lvl w:ilvl="0" w:tplc="AD9CE0C8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8" w15:restartNumberingAfterBreak="0">
    <w:nsid w:val="305273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9355914"/>
    <w:multiLevelType w:val="hybridMultilevel"/>
    <w:tmpl w:val="E1700E66"/>
    <w:lvl w:ilvl="0" w:tplc="3C90F0F8">
      <w:start w:val="376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0" w15:restartNumberingAfterBreak="0">
    <w:nsid w:val="4617180C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7A66DF1"/>
    <w:multiLevelType w:val="hybridMultilevel"/>
    <w:tmpl w:val="2160E59A"/>
    <w:lvl w:ilvl="0" w:tplc="E35E172A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B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36B00AF"/>
    <w:multiLevelType w:val="hybridMultilevel"/>
    <w:tmpl w:val="B7E8D7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92EE2"/>
    <w:multiLevelType w:val="hybridMultilevel"/>
    <w:tmpl w:val="183401D4"/>
    <w:lvl w:ilvl="0" w:tplc="CBECCF52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5" w15:restartNumberingAfterBreak="0">
    <w:nsid w:val="616D5116"/>
    <w:multiLevelType w:val="hybridMultilevel"/>
    <w:tmpl w:val="1324B0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37FB9"/>
    <w:multiLevelType w:val="hybridMultilevel"/>
    <w:tmpl w:val="7E506AE0"/>
    <w:lvl w:ilvl="0" w:tplc="4184F4FE">
      <w:start w:val="1"/>
      <w:numFmt w:val="upperRoman"/>
      <w:lvlText w:val="%1"/>
      <w:lvlJc w:val="righ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9A411ED"/>
    <w:multiLevelType w:val="hybridMultilevel"/>
    <w:tmpl w:val="CC080D3C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1F27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B681312"/>
    <w:multiLevelType w:val="hybridMultilevel"/>
    <w:tmpl w:val="8B920610"/>
    <w:lvl w:ilvl="0" w:tplc="48BA8E64">
      <w:start w:val="1"/>
      <w:numFmt w:val="lowerLetter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5"/>
  </w:num>
  <w:num w:numId="5">
    <w:abstractNumId w:val="10"/>
  </w:num>
  <w:num w:numId="6">
    <w:abstractNumId w:val="12"/>
  </w:num>
  <w:num w:numId="7">
    <w:abstractNumId w:val="3"/>
  </w:num>
  <w:num w:numId="8">
    <w:abstractNumId w:val="4"/>
  </w:num>
  <w:num w:numId="9">
    <w:abstractNumId w:val="18"/>
  </w:num>
  <w:num w:numId="10">
    <w:abstractNumId w:val="13"/>
  </w:num>
  <w:num w:numId="11">
    <w:abstractNumId w:val="15"/>
  </w:num>
  <w:num w:numId="12">
    <w:abstractNumId w:val="2"/>
  </w:num>
  <w:num w:numId="13">
    <w:abstractNumId w:val="6"/>
  </w:num>
  <w:num w:numId="14">
    <w:abstractNumId w:val="1"/>
  </w:num>
  <w:num w:numId="15">
    <w:abstractNumId w:val="0"/>
  </w:num>
  <w:num w:numId="16">
    <w:abstractNumId w:val="17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D2"/>
    <w:rsid w:val="00004693"/>
    <w:rsid w:val="000139DB"/>
    <w:rsid w:val="0007094F"/>
    <w:rsid w:val="00085507"/>
    <w:rsid w:val="000A2F44"/>
    <w:rsid w:val="000B1113"/>
    <w:rsid w:val="000B2988"/>
    <w:rsid w:val="000E501E"/>
    <w:rsid w:val="00102167"/>
    <w:rsid w:val="00135F93"/>
    <w:rsid w:val="0015612B"/>
    <w:rsid w:val="001A0140"/>
    <w:rsid w:val="001A7476"/>
    <w:rsid w:val="001B0702"/>
    <w:rsid w:val="001B4A9D"/>
    <w:rsid w:val="001B655A"/>
    <w:rsid w:val="001F2924"/>
    <w:rsid w:val="00272992"/>
    <w:rsid w:val="00275540"/>
    <w:rsid w:val="00294AD6"/>
    <w:rsid w:val="002A53F5"/>
    <w:rsid w:val="002B41C2"/>
    <w:rsid w:val="002B475A"/>
    <w:rsid w:val="002C0352"/>
    <w:rsid w:val="002C4962"/>
    <w:rsid w:val="002C7110"/>
    <w:rsid w:val="002F264D"/>
    <w:rsid w:val="003024FB"/>
    <w:rsid w:val="00317247"/>
    <w:rsid w:val="003279CA"/>
    <w:rsid w:val="00360B13"/>
    <w:rsid w:val="00375352"/>
    <w:rsid w:val="003820CB"/>
    <w:rsid w:val="003876D4"/>
    <w:rsid w:val="003B0544"/>
    <w:rsid w:val="003B0BB6"/>
    <w:rsid w:val="003E7154"/>
    <w:rsid w:val="003F1907"/>
    <w:rsid w:val="00412695"/>
    <w:rsid w:val="004673DF"/>
    <w:rsid w:val="00467954"/>
    <w:rsid w:val="004A6D01"/>
    <w:rsid w:val="004D1C0B"/>
    <w:rsid w:val="004E3154"/>
    <w:rsid w:val="00502D62"/>
    <w:rsid w:val="00527B2A"/>
    <w:rsid w:val="00537D71"/>
    <w:rsid w:val="00576AAE"/>
    <w:rsid w:val="0058618A"/>
    <w:rsid w:val="005866D8"/>
    <w:rsid w:val="005A425C"/>
    <w:rsid w:val="005C1A57"/>
    <w:rsid w:val="005E480D"/>
    <w:rsid w:val="005E7E69"/>
    <w:rsid w:val="005F3B68"/>
    <w:rsid w:val="00601AD9"/>
    <w:rsid w:val="00601DDE"/>
    <w:rsid w:val="00601F31"/>
    <w:rsid w:val="006474D4"/>
    <w:rsid w:val="00656461"/>
    <w:rsid w:val="00674D82"/>
    <w:rsid w:val="00696A82"/>
    <w:rsid w:val="006C5413"/>
    <w:rsid w:val="006F4FEA"/>
    <w:rsid w:val="007219D2"/>
    <w:rsid w:val="00730614"/>
    <w:rsid w:val="00757716"/>
    <w:rsid w:val="007906C4"/>
    <w:rsid w:val="007A38A7"/>
    <w:rsid w:val="007B6204"/>
    <w:rsid w:val="007C2466"/>
    <w:rsid w:val="007C342E"/>
    <w:rsid w:val="00807A8A"/>
    <w:rsid w:val="00846B9F"/>
    <w:rsid w:val="008528AF"/>
    <w:rsid w:val="00861C2E"/>
    <w:rsid w:val="00870477"/>
    <w:rsid w:val="00876DB4"/>
    <w:rsid w:val="00880957"/>
    <w:rsid w:val="00880B0E"/>
    <w:rsid w:val="00897940"/>
    <w:rsid w:val="008B4B59"/>
    <w:rsid w:val="008C18D2"/>
    <w:rsid w:val="008C5E7D"/>
    <w:rsid w:val="008F42FA"/>
    <w:rsid w:val="008F49EB"/>
    <w:rsid w:val="00901D36"/>
    <w:rsid w:val="00916701"/>
    <w:rsid w:val="00934DC4"/>
    <w:rsid w:val="009442EE"/>
    <w:rsid w:val="00972068"/>
    <w:rsid w:val="00980561"/>
    <w:rsid w:val="009878B4"/>
    <w:rsid w:val="009B5C16"/>
    <w:rsid w:val="009C796E"/>
    <w:rsid w:val="00A16CC8"/>
    <w:rsid w:val="00A17D71"/>
    <w:rsid w:val="00A257F7"/>
    <w:rsid w:val="00A27D24"/>
    <w:rsid w:val="00A46540"/>
    <w:rsid w:val="00A46F65"/>
    <w:rsid w:val="00A94845"/>
    <w:rsid w:val="00AA4806"/>
    <w:rsid w:val="00AE32C3"/>
    <w:rsid w:val="00AF0B1F"/>
    <w:rsid w:val="00AF4B3A"/>
    <w:rsid w:val="00B0116D"/>
    <w:rsid w:val="00B10147"/>
    <w:rsid w:val="00B30214"/>
    <w:rsid w:val="00B33A1C"/>
    <w:rsid w:val="00B662AE"/>
    <w:rsid w:val="00BD4E4A"/>
    <w:rsid w:val="00BE2E1C"/>
    <w:rsid w:val="00BF2C1D"/>
    <w:rsid w:val="00C7467B"/>
    <w:rsid w:val="00C827A7"/>
    <w:rsid w:val="00CB0175"/>
    <w:rsid w:val="00CD783C"/>
    <w:rsid w:val="00DA6A10"/>
    <w:rsid w:val="00DD5598"/>
    <w:rsid w:val="00E11D1F"/>
    <w:rsid w:val="00E31F03"/>
    <w:rsid w:val="00EB527F"/>
    <w:rsid w:val="00F11A0F"/>
    <w:rsid w:val="00F316F8"/>
    <w:rsid w:val="00F35626"/>
    <w:rsid w:val="00F46633"/>
    <w:rsid w:val="00F82BBA"/>
    <w:rsid w:val="00FB1D54"/>
    <w:rsid w:val="00FD4971"/>
    <w:rsid w:val="00FF43DB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AC700C-46A5-48C9-A33C-4F32773C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8D2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AA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D4971"/>
    <w:pPr>
      <w:keepNext/>
      <w:spacing w:after="111" w:line="240" w:lineRule="auto"/>
      <w:outlineLvl w:val="1"/>
    </w:pPr>
    <w:rPr>
      <w:rFonts w:ascii="Times New Roman" w:eastAsia="Times New Roman" w:hAnsi="Times New Roman"/>
      <w:b/>
      <w:snapToGrid w:val="0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9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57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4971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962"/>
    <w:rPr>
      <w:rFonts w:ascii="Cambria" w:eastAsia="Times New Roman" w:hAnsi="Cambria" w:cs="Times New Roman"/>
      <w:b/>
      <w:bCs/>
      <w:color w:val="4F81BD"/>
    </w:rPr>
  </w:style>
  <w:style w:type="paragraph" w:styleId="Title">
    <w:name w:val="Title"/>
    <w:basedOn w:val="Normal"/>
    <w:link w:val="TitleChar"/>
    <w:qFormat/>
    <w:rsid w:val="008C5E7D"/>
    <w:pPr>
      <w:spacing w:before="222" w:after="0" w:line="240" w:lineRule="auto"/>
      <w:jc w:val="center"/>
    </w:pPr>
    <w:rPr>
      <w:rFonts w:ascii="Times New Roman" w:eastAsia="Times New Roman" w:hAnsi="Times New Roman"/>
      <w:b/>
      <w:snapToGrid w:val="0"/>
      <w:sz w:val="2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8C5E7D"/>
    <w:rPr>
      <w:rFonts w:ascii="Times New Roman" w:eastAsia="Times New Roman" w:hAnsi="Times New Roman" w:cs="Times New Roman"/>
      <w:b/>
      <w:snapToGrid w:val="0"/>
      <w:sz w:val="20"/>
      <w:szCs w:val="20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576A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odyText2">
    <w:name w:val="Body Text 2"/>
    <w:basedOn w:val="Normal"/>
    <w:link w:val="BodyText2Char"/>
    <w:rsid w:val="00576AAE"/>
    <w:pPr>
      <w:spacing w:after="0" w:line="240" w:lineRule="auto"/>
      <w:jc w:val="both"/>
    </w:pPr>
    <w:rPr>
      <w:rFonts w:ascii="Times New Roman" w:eastAsia="Times New Roman" w:hAnsi="Times New Roman"/>
      <w:snapToGrid w:val="0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576AAE"/>
    <w:rPr>
      <w:rFonts w:ascii="Times New Roman" w:eastAsia="Times New Roman" w:hAnsi="Times New Roman" w:cs="Times New Roman"/>
      <w:snapToGrid w:val="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D559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D559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0C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5F93"/>
    <w:pPr>
      <w:ind w:left="720"/>
      <w:contextualSpacing/>
    </w:pPr>
  </w:style>
  <w:style w:type="paragraph" w:customStyle="1" w:styleId="1">
    <w:name w:val="Абзац списка1"/>
    <w:basedOn w:val="Normal"/>
    <w:rsid w:val="009878B4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3753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352"/>
    <w:rPr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753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352"/>
    <w:rPr>
      <w:sz w:val="22"/>
      <w:szCs w:val="22"/>
      <w:lang w:val="ru-R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57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paragraph" w:customStyle="1" w:styleId="s0">
    <w:name w:val="s0"/>
    <w:rsid w:val="00294AD6"/>
    <w:pPr>
      <w:widowControl w:val="0"/>
      <w:autoSpaceDE w:val="0"/>
      <w:autoSpaceDN w:val="0"/>
      <w:adjustRightInd w:val="0"/>
    </w:pPr>
    <w:rPr>
      <w:rFonts w:ascii="Batang" w:eastAsia="Batang" w:hAnsi="Times New Roman" w:cs="Batang"/>
      <w:sz w:val="24"/>
      <w:szCs w:val="24"/>
      <w:lang w:eastAsia="ko-KR"/>
    </w:rPr>
  </w:style>
  <w:style w:type="table" w:styleId="TableGrid">
    <w:name w:val="Table Grid"/>
    <w:basedOn w:val="TableNormal"/>
    <w:uiPriority w:val="59"/>
    <w:rsid w:val="00294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25B47-5FF7-4BD0-911D-4ED217F8C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885</Words>
  <Characters>5049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Adlet</cp:lastModifiedBy>
  <cp:revision>36</cp:revision>
  <cp:lastPrinted>2014-01-02T14:07:00Z</cp:lastPrinted>
  <dcterms:created xsi:type="dcterms:W3CDTF">2017-12-07T07:11:00Z</dcterms:created>
  <dcterms:modified xsi:type="dcterms:W3CDTF">2017-12-07T13:16:00Z</dcterms:modified>
</cp:coreProperties>
</file>